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Betalingsaftale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kreditor: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 på kreditor: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debitor: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 på debitor: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Aftaledato: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Betalingsdetaljer: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beløb: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Rente (hvis relevant):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Betalingsplan: 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Første betalingsdato: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Sidste betalingsdato: 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Betalingsmetode: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Bankoverførsel/Kreditkort/Andet: 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Betingelser:</w:t>
      </w:r>
    </w:p>
    <w:p>
      <w:pPr>
        <w:pStyle w:val="ListNumber"/>
      </w:pPr>
      <w:r>
        <w:rPr>
          <w:rFonts w:ascii="Rubik Regular" w:hAnsi="Rubik Regular"/>
          <w:sz w:val="24"/>
        </w:rPr>
        <w:t>Hvis debitor ikke overholder betalingsplanen, kan kreditor kræve fuld betaling straks.</w:t>
      </w:r>
    </w:p>
    <w:p>
      <w:pPr>
        <w:pStyle w:val="ListNumber"/>
      </w:pPr>
      <w:r>
        <w:rPr>
          <w:rFonts w:ascii="Rubik Regular" w:hAnsi="Rubik Regular"/>
          <w:sz w:val="24"/>
        </w:rPr>
        <w:t>Eventuelle ændringer i aftalen skal være skriftlige og underskrevet af begge parter.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Kreditors underskrift: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Debitors underskrift: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