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Køretøj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Sælgeroplysninger: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Køberoplysninger: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Køretøjsdetaljer: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Mærke og Model: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Årgang: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Registreringsnummer: 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Chassisnummer: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Kilometerstand: 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Salgspris og 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Salgspris: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Betalingsdato: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Leveringsbetingelser: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Leveringsdato: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Leveringssted: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Garanti og Ansvarsfraskrivelse: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Garanti (hvis relevant):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Ansvarsfraskrivelse: 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