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Fortrolighedsaftale (NDA)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Denne fortrolighedsaftale ("Aftalen") er indgået mellem [Navn på Part 1], med adresse på [Adresse for Part 1], og [Navn på Part 2], med adresse på [Adresse for Part 2].</w:t>
      </w:r>
    </w:p>
    <w:p>
      <w:pPr>
        <w:pStyle w:val="ListNumber"/>
      </w:pPr>
      <w:r>
        <w:rPr>
          <w:rFonts w:ascii="Rubik Regular" w:hAnsi="Rubik Regular"/>
          <w:sz w:val="24"/>
        </w:rPr>
        <w:t>Formål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Formålet med denne Aftale er at beskytte fortroligheden af visse oplysninger, som Parterne kan udveksle i forbindelse med [Beskrivelse af Formål].</w:t>
      </w:r>
    </w:p>
    <w:p>
      <w:pPr>
        <w:pStyle w:val="ListNumber"/>
      </w:pPr>
      <w:r>
        <w:rPr>
          <w:rFonts w:ascii="Rubik Regular" w:hAnsi="Rubik Regular"/>
          <w:sz w:val="24"/>
        </w:rPr>
        <w:t>Definition af Fortrolige Oplysninger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Fortrolige oplysninger omfatter, men er ikke begrænset til, alle oplysninger, der er mærket som fortrolige, eller som rimeligvis bør betragtes som fortrolige, herunder [Eksempler på Fortrolige Oplysninger].</w:t>
      </w:r>
    </w:p>
    <w:p>
      <w:pPr>
        <w:pStyle w:val="ListNumber"/>
      </w:pPr>
      <w:r>
        <w:rPr>
          <w:rFonts w:ascii="Rubik Regular" w:hAnsi="Rubik Regular"/>
          <w:sz w:val="24"/>
        </w:rPr>
        <w:t>Forpligtelser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Parterne forpligter sig til at:</w:t>
      </w:r>
    </w:p>
    <w:p>
      <w:pPr>
        <w:pStyle w:val="ListBullet"/>
      </w:pPr>
      <w:r>
        <w:rPr>
          <w:rFonts w:ascii="Rubik Regular" w:hAnsi="Rubik Regular"/>
          <w:sz w:val="24"/>
        </w:rPr>
        <w:t>Behandle alle fortrolige oplysninger med samme omhu som deres egne fortrolige oplysninger.</w:t>
      </w:r>
    </w:p>
    <w:p>
      <w:pPr>
        <w:pStyle w:val="ListBullet"/>
      </w:pPr>
      <w:r>
        <w:rPr>
          <w:rFonts w:ascii="Rubik Regular" w:hAnsi="Rubik Regular"/>
          <w:sz w:val="24"/>
        </w:rPr>
        <w:t>Ikke videregive fortrolige oplysninger til tredjepart uden forudgående skriftlig tilladelse fra den anden part.</w:t>
      </w:r>
    </w:p>
    <w:p>
      <w:pPr>
        <w:pStyle w:val="ListNumber"/>
      </w:pPr>
      <w:r>
        <w:rPr>
          <w:rFonts w:ascii="Rubik Regular" w:hAnsi="Rubik Regular"/>
          <w:sz w:val="24"/>
        </w:rPr>
        <w:t>Undtagelser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Fortrolige oplysninger omfatter ikke oplysninger, der:</w:t>
      </w:r>
    </w:p>
    <w:p>
      <w:pPr>
        <w:pStyle w:val="ListBullet"/>
      </w:pPr>
      <w:r>
        <w:rPr>
          <w:rFonts w:ascii="Rubik Regular" w:hAnsi="Rubik Regular"/>
          <w:sz w:val="24"/>
        </w:rPr>
        <w:t>Allerede er offentligt kendt på tidspunktet for modtagelsen.</w:t>
      </w:r>
    </w:p>
    <w:p>
      <w:pPr>
        <w:pStyle w:val="ListBullet"/>
      </w:pPr>
      <w:r>
        <w:rPr>
          <w:rFonts w:ascii="Rubik Regular" w:hAnsi="Rubik Regular"/>
          <w:sz w:val="24"/>
        </w:rPr>
        <w:t>Bliver offentligt kendt uden brud på denne Aftale.</w:t>
      </w:r>
    </w:p>
    <w:p>
      <w:pPr>
        <w:pStyle w:val="ListNumber"/>
      </w:pPr>
      <w:r>
        <w:rPr>
          <w:rFonts w:ascii="Rubik Regular" w:hAnsi="Rubik Regular"/>
          <w:sz w:val="24"/>
        </w:rPr>
        <w:t>Varighed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Denne Aftale træder i kraft på [Startdato] og forbliver i kraft indtil [Slutdato] eller indtil den opsiges skriftligt af begge parter.</w:t>
      </w:r>
    </w:p>
    <w:p>
      <w:pPr>
        <w:pStyle w:val="ListNumber"/>
      </w:pPr>
      <w:r>
        <w:rPr>
          <w:rFonts w:ascii="Rubik Regular" w:hAnsi="Rubik Regular"/>
          <w:sz w:val="24"/>
        </w:rPr>
        <w:t>Lovvalg og Værneting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Denne Aftale er underlagt lovgivningen i [Relevant Jurisdiktion], og eventuelle tvister skal afgøres ved domstolene i [Relevant Værneting].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Parterne har underskrevet denne Aftale den [Dato].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[Navn på Part 1]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[Titel]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[Navn på Part 2]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[Titel]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